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 Saddleback High School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152400</wp:posOffset>
            </wp:positionV>
            <wp:extent cx="700088" cy="700088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815009" cy="781050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009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School Site Council (SSC)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b w:val="1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PM, </w:t>
      </w:r>
      <w:r w:rsidDel="00000000" w:rsidR="00000000" w:rsidRPr="00000000">
        <w:rPr>
          <w:b w:val="1"/>
          <w:sz w:val="26"/>
          <w:szCs w:val="26"/>
          <w:rtl w:val="0"/>
        </w:rPr>
        <w:t xml:space="preserve">November 15th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The Nest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Agenda del Consejo Escolar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PM,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15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noviembre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del 202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05" w:right="0" w:hanging="405"/>
        <w:jc w:val="left"/>
        <w:rPr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Welcome &amp; Call to Order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Bienvenidos y Llamado al 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05" w:right="0" w:hanging="405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Minutes Approva</w:t>
      </w:r>
      <w:r w:rsidDel="00000000" w:rsidR="00000000" w:rsidRPr="00000000">
        <w:rPr>
          <w:b w:val="1"/>
          <w:sz w:val="26"/>
          <w:szCs w:val="26"/>
          <w:rtl w:val="0"/>
        </w:rPr>
        <w:t xml:space="preserve">l for October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Aprobación de minutas </w:t>
      </w:r>
      <w:r w:rsidDel="00000000" w:rsidR="00000000" w:rsidRPr="00000000">
        <w:rPr>
          <w:i w:val="1"/>
          <w:sz w:val="26"/>
          <w:szCs w:val="26"/>
          <w:rtl w:val="0"/>
        </w:rPr>
        <w:t xml:space="preserve">del mes de octubre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5 min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3.0  Public Comment/</w:t>
      </w:r>
      <w:r w:rsidDel="00000000" w:rsidR="00000000" w:rsidRPr="00000000">
        <w:rPr>
          <w:i w:val="1"/>
          <w:sz w:val="26"/>
          <w:szCs w:val="26"/>
          <w:rtl w:val="0"/>
        </w:rPr>
        <w:t xml:space="preserve">Comentarios del Público </w:t>
      </w:r>
      <w:r w:rsidDel="00000000" w:rsidR="00000000" w:rsidRPr="00000000">
        <w:rPr>
          <w:sz w:val="26"/>
          <w:szCs w:val="26"/>
          <w:rtl w:val="0"/>
        </w:rPr>
        <w:t xml:space="preserve">(3 minutes)</w:t>
      </w: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4.0  DAC &amp; ELAC / </w:t>
      </w:r>
      <w:r w:rsidDel="00000000" w:rsidR="00000000" w:rsidRPr="00000000">
        <w:rPr>
          <w:i w:val="1"/>
          <w:sz w:val="26"/>
          <w:szCs w:val="26"/>
          <w:rtl w:val="0"/>
        </w:rPr>
        <w:t xml:space="preserve">Reportes de CCD y CCAI</w:t>
      </w: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 xml:space="preserve">         10 min.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5.0  School Reports / </w:t>
      </w:r>
      <w:r w:rsidDel="00000000" w:rsidR="00000000" w:rsidRPr="00000000">
        <w:rPr>
          <w:i w:val="1"/>
          <w:sz w:val="26"/>
          <w:szCs w:val="26"/>
          <w:rtl w:val="0"/>
        </w:rPr>
        <w:t xml:space="preserve">Reportes de la Escuela</w:t>
      </w: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 xml:space="preserve">         20 min.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5.1 Parent Report / </w:t>
      </w:r>
      <w:r w:rsidDel="00000000" w:rsidR="00000000" w:rsidRPr="00000000">
        <w:rPr>
          <w:i w:val="1"/>
          <w:sz w:val="26"/>
          <w:szCs w:val="26"/>
          <w:rtl w:val="0"/>
        </w:rPr>
        <w:t xml:space="preserve">Reporte del Padre</w:t>
      </w: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Student Report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Reporte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Teacher Report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Principal Report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Reporte del Director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.0 New 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30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min.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.1</w:t>
      </w:r>
      <w:r w:rsidDel="00000000" w:rsidR="00000000" w:rsidRPr="00000000">
        <w:rPr>
          <w:b w:val="1"/>
          <w:sz w:val="26"/>
          <w:szCs w:val="26"/>
          <w:rtl w:val="0"/>
        </w:rPr>
        <w:t xml:space="preserve"> School Plan (SPSA) draft update  / </w:t>
      </w:r>
      <w:r w:rsidDel="00000000" w:rsidR="00000000" w:rsidRPr="00000000">
        <w:rPr>
          <w:sz w:val="26"/>
          <w:szCs w:val="26"/>
          <w:rtl w:val="0"/>
        </w:rPr>
        <w:t xml:space="preserve">Actualizar el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borrador del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Plan Escolar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1: School Climate / </w:t>
      </w:r>
      <w:r w:rsidDel="00000000" w:rsidR="00000000" w:rsidRPr="00000000">
        <w:rPr>
          <w:i w:val="1"/>
          <w:sz w:val="26"/>
          <w:szCs w:val="26"/>
          <w:rtl w:val="0"/>
        </w:rPr>
        <w:t xml:space="preserve">Meta 1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Clima escolar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2: English Language Arts /</w:t>
      </w:r>
      <w:r w:rsidDel="00000000" w:rsidR="00000000" w:rsidRPr="00000000">
        <w:rPr>
          <w:i w:val="1"/>
          <w:sz w:val="26"/>
          <w:szCs w:val="26"/>
          <w:rtl w:val="0"/>
        </w:rPr>
        <w:t xml:space="preserve"> Meta 2 Clases de Inglés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3: English Learner Progress / </w:t>
      </w:r>
      <w:r w:rsidDel="00000000" w:rsidR="00000000" w:rsidRPr="00000000">
        <w:rPr>
          <w:i w:val="1"/>
          <w:sz w:val="26"/>
          <w:szCs w:val="26"/>
          <w:rtl w:val="0"/>
        </w:rPr>
        <w:t xml:space="preserve">Meta 3 Progreso de aprendices de inglés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4: Math / </w:t>
      </w:r>
      <w:r w:rsidDel="00000000" w:rsidR="00000000" w:rsidRPr="00000000">
        <w:rPr>
          <w:i w:val="1"/>
          <w:sz w:val="26"/>
          <w:szCs w:val="26"/>
          <w:rtl w:val="0"/>
        </w:rPr>
        <w:t xml:space="preserve">Meta 4 Matemáticas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5: Content Area / </w:t>
      </w:r>
      <w:r w:rsidDel="00000000" w:rsidR="00000000" w:rsidRPr="00000000">
        <w:rPr>
          <w:i w:val="1"/>
          <w:sz w:val="26"/>
          <w:szCs w:val="26"/>
          <w:rtl w:val="0"/>
        </w:rPr>
        <w:t xml:space="preserve">Meta 5 Clases de contenido de Historia y Ciencia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6: Parent Engagement / </w:t>
      </w:r>
      <w:r w:rsidDel="00000000" w:rsidR="00000000" w:rsidRPr="00000000">
        <w:rPr>
          <w:i w:val="1"/>
          <w:sz w:val="26"/>
          <w:szCs w:val="26"/>
          <w:rtl w:val="0"/>
        </w:rPr>
        <w:t xml:space="preserve">Meta 6 Participación de los padres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b w:val="1"/>
          <w:sz w:val="26"/>
          <w:szCs w:val="26"/>
          <w:rtl w:val="0"/>
        </w:rPr>
        <w:t xml:space="preserve">.2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Review current budget</w:t>
      </w:r>
      <w:r w:rsidDel="00000000" w:rsidR="00000000" w:rsidRPr="00000000">
        <w:rPr>
          <w:sz w:val="26"/>
          <w:szCs w:val="26"/>
          <w:rtl w:val="0"/>
        </w:rPr>
        <w:t xml:space="preserve"> / </w:t>
      </w:r>
      <w:r w:rsidDel="00000000" w:rsidR="00000000" w:rsidRPr="00000000">
        <w:rPr>
          <w:i w:val="1"/>
          <w:sz w:val="26"/>
          <w:szCs w:val="26"/>
          <w:rtl w:val="0"/>
        </w:rPr>
        <w:t xml:space="preserve">Repasar el presupuesto actual</w:t>
      </w:r>
    </w:p>
    <w:p w:rsidR="00000000" w:rsidDel="00000000" w:rsidP="00000000" w:rsidRDefault="00000000" w:rsidRPr="00000000" w14:paraId="0000001E">
      <w:pPr>
        <w:spacing w:line="480" w:lineRule="auto"/>
        <w:ind w:left="810" w:hanging="90"/>
        <w:rPr>
          <w:color w:val="202124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6.3 Review recommendations from ELAC and other advisory committees / </w:t>
      </w:r>
      <w:r w:rsidDel="00000000" w:rsidR="00000000" w:rsidRPr="00000000">
        <w:rPr>
          <w:i w:val="1"/>
          <w:color w:val="202124"/>
          <w:sz w:val="26"/>
          <w:szCs w:val="26"/>
          <w:rtl w:val="0"/>
        </w:rPr>
        <w:t xml:space="preserve">Revisar las recomendaciones del comité de ELAC y otros comités.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ind w:right="-27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7.0 Adjournment /</w:t>
      </w:r>
      <w:r w:rsidDel="00000000" w:rsidR="00000000" w:rsidRPr="00000000">
        <w:rPr>
          <w:i w:val="1"/>
          <w:sz w:val="24"/>
          <w:szCs w:val="24"/>
          <w:rtl w:val="0"/>
        </w:rPr>
        <w:t xml:space="preserve">Cierre de la sesión   </w:t>
      </w:r>
    </w:p>
    <w:p w:rsidR="00000000" w:rsidDel="00000000" w:rsidP="00000000" w:rsidRDefault="00000000" w:rsidRPr="00000000" w14:paraId="00000020">
      <w:pPr>
        <w:spacing w:line="480" w:lineRule="auto"/>
        <w:ind w:right="-27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Reminder:</w:t>
      </w:r>
      <w:r w:rsidDel="00000000" w:rsidR="00000000" w:rsidRPr="00000000">
        <w:rPr>
          <w:b w:val="1"/>
          <w:sz w:val="24"/>
          <w:szCs w:val="24"/>
          <w:rtl w:val="0"/>
        </w:rPr>
        <w:t xml:space="preserve"> Next meeting December 13t</w:t>
      </w:r>
      <w:r w:rsidDel="00000000" w:rsidR="00000000" w:rsidRPr="00000000">
        <w:rPr>
          <w:sz w:val="24"/>
          <w:szCs w:val="24"/>
          <w:rtl w:val="0"/>
        </w:rPr>
        <w:t xml:space="preserve">h / </w:t>
      </w:r>
      <w:r w:rsidDel="00000000" w:rsidR="00000000" w:rsidRPr="00000000">
        <w:rPr>
          <w:i w:val="1"/>
          <w:sz w:val="24"/>
          <w:szCs w:val="24"/>
          <w:rtl w:val="0"/>
        </w:rPr>
        <w:t xml:space="preserve">Próxima reunión 13 de diciembre</w:t>
      </w:r>
    </w:p>
    <w:p w:rsidR="00000000" w:rsidDel="00000000" w:rsidP="00000000" w:rsidRDefault="00000000" w:rsidRPr="00000000" w14:paraId="00000021">
      <w:pPr>
        <w:spacing w:line="360" w:lineRule="auto"/>
        <w:ind w:right="-270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0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val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202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0B2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0B27"/>
    <w:rPr>
      <w:rFonts w:ascii="Tahoma" w:cs="Tahoma" w:eastAsia="Times New Roman" w:hAnsi="Tahoma"/>
      <w:sz w:val="16"/>
      <w:szCs w:val="16"/>
      <w:lang w:val="es-MX"/>
    </w:rPr>
  </w:style>
  <w:style w:type="paragraph" w:styleId="NoSpacing">
    <w:name w:val="No Spacing"/>
    <w:uiPriority w:val="1"/>
    <w:qFormat w:val="1"/>
    <w:rsid w:val="00CA0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val="es-MX"/>
    </w:rPr>
  </w:style>
  <w:style w:type="character" w:styleId="hps" w:customStyle="1">
    <w:name w:val="hps"/>
    <w:basedOn w:val="DefaultParagraphFont"/>
    <w:rsid w:val="0007344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DIVLXMEuYy9b36t40dOEscyqQ==">AMUW2mW67cZIiXGUCOdtbYEiIZbL5ZGRPN63oIM5Eam8Zhw2Kyc8zFPxAT4uea6f8gkF5hXZpA+rbRxO5nmc9q/Qi2ZP4qnX2R0N6QteRPUmXIjuMaWPIHQ=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2021-03-24T21:44:00Z</dcterms:created>
  <dc:creator>user</dc:creator>
</cp:coreProperties>
</file>